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FD509" w14:textId="0A14D9B3" w:rsidR="00A24F26" w:rsidRDefault="00A24F26" w:rsidP="00A24F26">
      <w:pPr>
        <w:pStyle w:val="NoSpacing"/>
      </w:pPr>
      <w:r>
        <w:t xml:space="preserve">                                       GRANT TOWNSHIP               SHERIDAN TOWNSHIP</w:t>
      </w:r>
    </w:p>
    <w:p w14:paraId="30D7E2FC" w14:textId="77777777" w:rsidR="004B1912" w:rsidRDefault="00A24F26" w:rsidP="004B1912">
      <w:pPr>
        <w:pStyle w:val="NoSpacing"/>
      </w:pPr>
      <w:r>
        <w:t xml:space="preserve">                                                                  CLARE COUNTY</w:t>
      </w:r>
    </w:p>
    <w:p w14:paraId="74C95E70" w14:textId="0778656E" w:rsidR="00A24F26" w:rsidRDefault="00A24F26" w:rsidP="004B1912">
      <w:pPr>
        <w:pStyle w:val="NoSpacing"/>
      </w:pPr>
      <w:r>
        <w:tab/>
      </w:r>
      <w:r>
        <w:tab/>
      </w:r>
      <w:r>
        <w:tab/>
      </w:r>
      <w:r>
        <w:tab/>
      </w:r>
    </w:p>
    <w:p w14:paraId="6C52A695" w14:textId="146CDFAF" w:rsidR="00643152" w:rsidRDefault="00A24F26" w:rsidP="00A24F26">
      <w:pPr>
        <w:rPr>
          <w:sz w:val="16"/>
          <w:szCs w:val="16"/>
        </w:rPr>
      </w:pPr>
      <w:r>
        <w:t xml:space="preserve">  </w:t>
      </w:r>
      <w:r>
        <w:tab/>
      </w:r>
      <w:r>
        <w:tab/>
      </w:r>
      <w:r>
        <w:tab/>
      </w:r>
      <w:r w:rsidRPr="00A24F26">
        <w:rPr>
          <w:b/>
          <w:bCs/>
        </w:rPr>
        <w:t>Building Permit Fee Schedule</w:t>
      </w:r>
      <w:r>
        <w:t xml:space="preserve"> </w:t>
      </w:r>
      <w:r>
        <w:tab/>
      </w:r>
      <w:r>
        <w:tab/>
      </w:r>
      <w:r>
        <w:tab/>
      </w:r>
      <w:r w:rsidRPr="00A24F26">
        <w:rPr>
          <w:sz w:val="16"/>
          <w:szCs w:val="16"/>
        </w:rPr>
        <w:t xml:space="preserve">Effective Date: </w:t>
      </w:r>
      <w:r w:rsidR="00F40A45">
        <w:rPr>
          <w:sz w:val="16"/>
          <w:szCs w:val="16"/>
        </w:rPr>
        <w:t xml:space="preserve">April </w:t>
      </w:r>
      <w:r w:rsidR="0050296E">
        <w:rPr>
          <w:sz w:val="16"/>
          <w:szCs w:val="16"/>
        </w:rPr>
        <w:t>9</w:t>
      </w:r>
      <w:r w:rsidR="00F40A45">
        <w:rPr>
          <w:sz w:val="16"/>
          <w:szCs w:val="16"/>
        </w:rPr>
        <w:t>, 2025</w:t>
      </w:r>
    </w:p>
    <w:p w14:paraId="0AD7880B" w14:textId="28D1BE1C" w:rsidR="00A24F26" w:rsidRDefault="00A24F26" w:rsidP="00A24F26">
      <w:pPr>
        <w:pStyle w:val="NoSpacing"/>
      </w:pPr>
      <w:r w:rsidRPr="0016470C">
        <w:rPr>
          <w:b/>
          <w:bCs/>
        </w:rPr>
        <w:t>Base Fee</w:t>
      </w:r>
      <w:r w:rsidR="006671AA">
        <w:rPr>
          <w:b/>
          <w:bCs/>
        </w:rPr>
        <w:t xml:space="preserve"> (includes 1 </w:t>
      </w:r>
      <w:r w:rsidR="00F40A45">
        <w:rPr>
          <w:b/>
          <w:bCs/>
        </w:rPr>
        <w:t>inspection)</w:t>
      </w:r>
      <w:r w:rsidR="00F40A45">
        <w:t xml:space="preserve"> …</w:t>
      </w:r>
      <w:r>
        <w:t>……………………………………………………………………………… $</w:t>
      </w:r>
      <w:r w:rsidR="006671AA">
        <w:t>100</w:t>
      </w:r>
    </w:p>
    <w:p w14:paraId="74F0E378" w14:textId="6197A088" w:rsidR="00A24F26" w:rsidRDefault="00A24F26" w:rsidP="00A24F26">
      <w:pPr>
        <w:pStyle w:val="NoSpacing"/>
        <w:rPr>
          <w:sz w:val="18"/>
          <w:szCs w:val="18"/>
        </w:rPr>
      </w:pPr>
      <w:r w:rsidRPr="00A24F26">
        <w:rPr>
          <w:sz w:val="18"/>
          <w:szCs w:val="18"/>
        </w:rPr>
        <w:t>(includes New/Replace Roof, Windows, Siding, Fireplace, Masonry, Chimneys, Demolition</w:t>
      </w:r>
      <w:r w:rsidR="006671AA">
        <w:rPr>
          <w:sz w:val="18"/>
          <w:szCs w:val="18"/>
        </w:rPr>
        <w:t xml:space="preserve"> (NON-REFUNDABLE</w:t>
      </w:r>
      <w:r w:rsidRPr="00A24F26">
        <w:rPr>
          <w:sz w:val="18"/>
          <w:szCs w:val="18"/>
        </w:rPr>
        <w:t>)</w:t>
      </w:r>
      <w:r w:rsidR="006671AA">
        <w:rPr>
          <w:sz w:val="18"/>
          <w:szCs w:val="18"/>
        </w:rPr>
        <w:t>)</w:t>
      </w:r>
    </w:p>
    <w:p w14:paraId="01CD4060" w14:textId="3A2B4618" w:rsidR="00A24F26" w:rsidRDefault="00A24F26" w:rsidP="00A24F26">
      <w:pPr>
        <w:pStyle w:val="NoSpacing"/>
        <w:rPr>
          <w:sz w:val="18"/>
          <w:szCs w:val="18"/>
        </w:rPr>
      </w:pPr>
    </w:p>
    <w:p w14:paraId="292CC86F" w14:textId="69E613B5" w:rsidR="00A24F26" w:rsidRDefault="00A24F26" w:rsidP="00A24F26">
      <w:pPr>
        <w:pStyle w:val="NoSpacing"/>
      </w:pPr>
      <w:r>
        <w:t>*New Construction (calculated by Square Footage and then added to the Base Fee)</w:t>
      </w:r>
    </w:p>
    <w:p w14:paraId="01CB5B20" w14:textId="7DF290BA" w:rsidR="006671AA" w:rsidRDefault="00A24F26" w:rsidP="006671AA">
      <w:pPr>
        <w:pStyle w:val="NoSpacing"/>
        <w:numPr>
          <w:ilvl w:val="0"/>
          <w:numId w:val="1"/>
        </w:numPr>
      </w:pPr>
      <w:r>
        <w:t>Houses, Cabins, Additions &amp; Enclosed Porches</w:t>
      </w:r>
    </w:p>
    <w:p w14:paraId="3DD144F9" w14:textId="36F34249" w:rsidR="00A24F26" w:rsidRDefault="00A24F26" w:rsidP="00A24F26">
      <w:pPr>
        <w:pStyle w:val="NoSpacing"/>
        <w:numPr>
          <w:ilvl w:val="1"/>
          <w:numId w:val="1"/>
        </w:numPr>
      </w:pPr>
      <w:r>
        <w:t>1</w:t>
      </w:r>
      <w:r w:rsidRPr="00A24F26">
        <w:rPr>
          <w:vertAlign w:val="superscript"/>
        </w:rPr>
        <w:t>st</w:t>
      </w:r>
      <w:r>
        <w:t xml:space="preserve"> floor on slab or crawl space………………………………………………………………. $.20</w:t>
      </w:r>
    </w:p>
    <w:p w14:paraId="2D42CA5B" w14:textId="7373D5E6" w:rsidR="00A24F26" w:rsidRDefault="00A24F26" w:rsidP="00A24F26">
      <w:pPr>
        <w:pStyle w:val="NoSpacing"/>
        <w:numPr>
          <w:ilvl w:val="1"/>
          <w:numId w:val="1"/>
        </w:numPr>
      </w:pPr>
      <w:r>
        <w:t>2</w:t>
      </w:r>
      <w:r w:rsidRPr="00A24F26">
        <w:rPr>
          <w:vertAlign w:val="superscript"/>
        </w:rPr>
        <w:t>nd</w:t>
      </w:r>
      <w:r>
        <w:t xml:space="preserve"> floor…………………………………………………………………………………………………. $.25</w:t>
      </w:r>
    </w:p>
    <w:p w14:paraId="3DE1D490" w14:textId="25DCC80C" w:rsidR="00A24F26" w:rsidRDefault="00A24F26" w:rsidP="00A24F26">
      <w:pPr>
        <w:pStyle w:val="NoSpacing"/>
        <w:numPr>
          <w:ilvl w:val="1"/>
          <w:numId w:val="1"/>
        </w:numPr>
      </w:pPr>
      <w:r>
        <w:t>Garage…………………………………………………………………………………………………… $.10</w:t>
      </w:r>
    </w:p>
    <w:p w14:paraId="6B3D34EE" w14:textId="05D97B74" w:rsidR="00A24F26" w:rsidRDefault="00A24F26" w:rsidP="00A24F26">
      <w:pPr>
        <w:pStyle w:val="NoSpacing"/>
        <w:numPr>
          <w:ilvl w:val="1"/>
          <w:numId w:val="1"/>
        </w:numPr>
      </w:pPr>
      <w:r>
        <w:t>Pole Building</w:t>
      </w:r>
      <w:r w:rsidR="001D4E60">
        <w:t xml:space="preserve"> unfinished …</w:t>
      </w:r>
      <w:r>
        <w:t>…………………………………………………………………….  $.1</w:t>
      </w:r>
      <w:r w:rsidR="001D4E60">
        <w:t>5</w:t>
      </w:r>
    </w:p>
    <w:p w14:paraId="6E2926C4" w14:textId="5FA3CD19" w:rsidR="00A24F26" w:rsidRDefault="001D4E60" w:rsidP="001D4E60">
      <w:pPr>
        <w:pStyle w:val="NoSpacing"/>
        <w:numPr>
          <w:ilvl w:val="1"/>
          <w:numId w:val="1"/>
        </w:numPr>
      </w:pPr>
      <w:r>
        <w:t>Pole Building finished………………………………………………………………………………$.20</w:t>
      </w:r>
    </w:p>
    <w:p w14:paraId="5F4C6563" w14:textId="57B69F12" w:rsidR="00A24F26" w:rsidRDefault="00A24F26" w:rsidP="00A24F26">
      <w:pPr>
        <w:pStyle w:val="NoSpacing"/>
        <w:numPr>
          <w:ilvl w:val="1"/>
          <w:numId w:val="1"/>
        </w:numPr>
      </w:pPr>
      <w:r>
        <w:t>Porches and Decks (non-enclosed) ……………………………………………………</w:t>
      </w:r>
      <w:proofErr w:type="gramStart"/>
      <w:r>
        <w:t>…..</w:t>
      </w:r>
      <w:proofErr w:type="gramEnd"/>
      <w:r>
        <w:t xml:space="preserve"> $.05</w:t>
      </w:r>
    </w:p>
    <w:p w14:paraId="140162DD" w14:textId="45BC5F10" w:rsidR="0016470C" w:rsidRDefault="0016470C" w:rsidP="0016470C">
      <w:pPr>
        <w:pStyle w:val="NoSpacing"/>
      </w:pPr>
      <w:r>
        <w:t xml:space="preserve">              Mobile Home/Double Wide/Modular</w:t>
      </w:r>
    </w:p>
    <w:p w14:paraId="6697D59B" w14:textId="14E1AD48" w:rsidR="0016470C" w:rsidRDefault="0016470C" w:rsidP="0016470C">
      <w:pPr>
        <w:pStyle w:val="NoSpacing"/>
        <w:numPr>
          <w:ilvl w:val="1"/>
          <w:numId w:val="1"/>
        </w:numPr>
      </w:pPr>
      <w:r>
        <w:t>On Piers/Crawl space…………………………………………………………………………</w:t>
      </w:r>
      <w:proofErr w:type="gramStart"/>
      <w:r>
        <w:t>…..</w:t>
      </w:r>
      <w:proofErr w:type="gramEnd"/>
      <w:r>
        <w:t xml:space="preserve"> $.10</w:t>
      </w:r>
    </w:p>
    <w:p w14:paraId="30C16F96" w14:textId="28BE819C" w:rsidR="0016470C" w:rsidRDefault="0016470C" w:rsidP="0016470C">
      <w:pPr>
        <w:pStyle w:val="NoSpacing"/>
        <w:numPr>
          <w:ilvl w:val="1"/>
          <w:numId w:val="1"/>
        </w:numPr>
      </w:pPr>
      <w:r>
        <w:t>On Basement…………………………………………………………………………………………. $.15</w:t>
      </w:r>
    </w:p>
    <w:p w14:paraId="5FDC9E20" w14:textId="77777777" w:rsidR="00F40A45" w:rsidRDefault="00F40A45" w:rsidP="00F40A45">
      <w:pPr>
        <w:pStyle w:val="NoSpacing"/>
        <w:ind w:left="1350"/>
      </w:pPr>
    </w:p>
    <w:p w14:paraId="7402B81A" w14:textId="63A272D5" w:rsidR="006671AA" w:rsidRDefault="006671AA" w:rsidP="006671AA">
      <w:pPr>
        <w:pStyle w:val="NoSpacing"/>
      </w:pPr>
      <w:r>
        <w:t xml:space="preserve">*Prefabricated Sheds &amp; Carports </w:t>
      </w:r>
    </w:p>
    <w:p w14:paraId="5A571A75" w14:textId="59ED1E73" w:rsidR="006671AA" w:rsidRDefault="006671AA" w:rsidP="006671A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EE22A" wp14:editId="7F7AAF4A">
                <wp:simplePos x="0" y="0"/>
                <wp:positionH relativeFrom="column">
                  <wp:posOffset>628650</wp:posOffset>
                </wp:positionH>
                <wp:positionV relativeFrom="paragraph">
                  <wp:posOffset>80010</wp:posOffset>
                </wp:positionV>
                <wp:extent cx="85725" cy="45719"/>
                <wp:effectExtent l="0" t="0" r="28575" b="12065"/>
                <wp:wrapNone/>
                <wp:docPr id="21353665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57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1443D" w14:textId="7B4FBEF9" w:rsidR="00F40A45" w:rsidRDefault="00F40A45" w:rsidP="00F40A4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FEE22A" id="Oval 1" o:spid="_x0000_s1026" style="position:absolute;margin-left:49.5pt;margin-top:6.3pt;width:6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" fillcolor="white [3212]" strokecolor="#09101d [484]" strokeweight="1pt">
                <v:stroke joinstyle="miter"/>
                <v:textbox>
                  <w:txbxContent>
                    <w:p w14:paraId="30F1443D" w14:textId="7B4FBEF9" w:rsidR="00F40A45" w:rsidRDefault="00F40A45" w:rsidP="00F40A4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tab/>
      </w:r>
      <w:r w:rsidR="00F40A45">
        <w:tab/>
        <w:t xml:space="preserve">Under 200 sq/ft no permit required (Residential) ……………………… $.10 per sq/ft </w:t>
      </w:r>
    </w:p>
    <w:p w14:paraId="5FDC1D88" w14:textId="448AF8CC" w:rsidR="006671AA" w:rsidRDefault="00F40A45" w:rsidP="006671A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4FA89" wp14:editId="6C98B51F">
                <wp:simplePos x="0" y="0"/>
                <wp:positionH relativeFrom="column">
                  <wp:posOffset>619125</wp:posOffset>
                </wp:positionH>
                <wp:positionV relativeFrom="paragraph">
                  <wp:posOffset>75565</wp:posOffset>
                </wp:positionV>
                <wp:extent cx="85725" cy="45719"/>
                <wp:effectExtent l="0" t="0" r="28575" b="12065"/>
                <wp:wrapNone/>
                <wp:docPr id="34641668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571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E32C37" w14:textId="77777777" w:rsidR="00F40A45" w:rsidRDefault="00F40A45" w:rsidP="00F40A4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04FA89" id="_x0000_s1027" style="position:absolute;margin-left:48.75pt;margin-top:5.95pt;width:6.7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" fillcolor="window" strokecolor="#172c51" strokeweight="1pt">
                <v:stroke joinstyle="miter"/>
                <v:textbox>
                  <w:txbxContent>
                    <w:p w14:paraId="27E32C37" w14:textId="77777777" w:rsidR="00F40A45" w:rsidRDefault="00F40A45" w:rsidP="00F40A4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6671AA">
        <w:tab/>
      </w:r>
      <w:r>
        <w:t xml:space="preserve">     </w:t>
      </w:r>
      <w:r w:rsidR="006671AA">
        <w:tab/>
      </w:r>
      <w:r>
        <w:t>Under 120 sq/ft no permit required (Commercial) ……………………. $.10 per sq/ft</w:t>
      </w:r>
    </w:p>
    <w:p w14:paraId="2F7AE5C2" w14:textId="77777777" w:rsidR="004B1912" w:rsidRDefault="004B1912" w:rsidP="006671AA">
      <w:pPr>
        <w:pStyle w:val="NoSpacing"/>
      </w:pPr>
    </w:p>
    <w:p w14:paraId="43A6AE02" w14:textId="5C64E406" w:rsidR="006671AA" w:rsidRDefault="004B1912" w:rsidP="004B1912">
      <w:pPr>
        <w:pStyle w:val="NoSpacing"/>
      </w:pPr>
      <w:r>
        <w:t xml:space="preserve">*Certificate of Occupancy </w:t>
      </w:r>
      <w:r w:rsidRPr="004B1912">
        <w:rPr>
          <w:b/>
          <w:bCs/>
          <w:sz w:val="18"/>
          <w:szCs w:val="18"/>
        </w:rPr>
        <w:t>(required for all new homes, garages, pole building, &amp; additions)</w:t>
      </w:r>
      <w:r w:rsidR="006671AA">
        <w:tab/>
      </w:r>
      <w:r>
        <w:t>………</w:t>
      </w:r>
      <w:proofErr w:type="gramStart"/>
      <w:r>
        <w:t>….$</w:t>
      </w:r>
      <w:proofErr w:type="gramEnd"/>
      <w:r>
        <w:t>50</w:t>
      </w:r>
    </w:p>
    <w:p w14:paraId="1E4AE7A7" w14:textId="77777777" w:rsidR="004B1912" w:rsidRDefault="004B1912" w:rsidP="0016470C">
      <w:pPr>
        <w:pStyle w:val="NoSpacing"/>
        <w:rPr>
          <w:b/>
          <w:bCs/>
        </w:rPr>
      </w:pPr>
    </w:p>
    <w:p w14:paraId="12C2BC13" w14:textId="258C9C0A" w:rsidR="0016470C" w:rsidRPr="0016470C" w:rsidRDefault="0016470C" w:rsidP="0016470C">
      <w:pPr>
        <w:pStyle w:val="NoSpacing"/>
        <w:rPr>
          <w:b/>
          <w:bCs/>
        </w:rPr>
      </w:pPr>
      <w:r w:rsidRPr="0016470C">
        <w:rPr>
          <w:b/>
          <w:bCs/>
        </w:rPr>
        <w:t>Flat Rate Fees (added to base fee)</w:t>
      </w:r>
    </w:p>
    <w:p w14:paraId="52A278CB" w14:textId="590E2F6A" w:rsidR="0016470C" w:rsidRDefault="0016470C" w:rsidP="0016470C">
      <w:pPr>
        <w:pStyle w:val="NoSpacing"/>
        <w:numPr>
          <w:ilvl w:val="1"/>
          <w:numId w:val="1"/>
        </w:numPr>
      </w:pPr>
      <w:r>
        <w:t>Special &amp; Additional Inspections…………………………………………………………</w:t>
      </w:r>
      <w:proofErr w:type="gramStart"/>
      <w:r>
        <w:t>…..</w:t>
      </w:r>
      <w:proofErr w:type="gramEnd"/>
      <w:r>
        <w:t xml:space="preserve"> $</w:t>
      </w:r>
      <w:r w:rsidR="006671AA">
        <w:t>6</w:t>
      </w:r>
      <w:r>
        <w:t>5</w:t>
      </w:r>
    </w:p>
    <w:p w14:paraId="7595CEBF" w14:textId="5D693F8B" w:rsidR="0016470C" w:rsidRDefault="0016470C" w:rsidP="0016470C">
      <w:pPr>
        <w:pStyle w:val="NoSpacing"/>
        <w:numPr>
          <w:ilvl w:val="1"/>
          <w:numId w:val="1"/>
        </w:numPr>
      </w:pPr>
      <w:r>
        <w:t>Processing fees for mail/fax……………………………………………………………………. $</w:t>
      </w:r>
      <w:r w:rsidR="006671AA">
        <w:t>10</w:t>
      </w:r>
    </w:p>
    <w:p w14:paraId="218FEED7" w14:textId="29CA815A" w:rsidR="0016470C" w:rsidRDefault="0016470C" w:rsidP="0016470C">
      <w:pPr>
        <w:pStyle w:val="NoSpacing"/>
      </w:pPr>
    </w:p>
    <w:p w14:paraId="58D12BF7" w14:textId="25F4DE74" w:rsidR="0016470C" w:rsidRDefault="0016470C" w:rsidP="0016470C">
      <w:pPr>
        <w:pStyle w:val="NoSpacing"/>
        <w:rPr>
          <w:b/>
          <w:bCs/>
        </w:rPr>
      </w:pPr>
      <w:r w:rsidRPr="0016470C">
        <w:rPr>
          <w:b/>
          <w:bCs/>
        </w:rPr>
        <w:t>Commercial Permits (Determined by Total Value of Improvement)</w:t>
      </w:r>
    </w:p>
    <w:p w14:paraId="3E06CC2D" w14:textId="7FA02DFD" w:rsidR="0016470C" w:rsidRPr="0016470C" w:rsidRDefault="0016470C" w:rsidP="0016470C">
      <w:pPr>
        <w:pStyle w:val="NoSpacing"/>
        <w:numPr>
          <w:ilvl w:val="1"/>
          <w:numId w:val="1"/>
        </w:numPr>
        <w:rPr>
          <w:b/>
          <w:bCs/>
        </w:rPr>
      </w:pPr>
      <w:r>
        <w:t xml:space="preserve">Up to $1,000 </w:t>
      </w:r>
      <w:r w:rsidR="006671AA">
        <w:t>……………………………………</w:t>
      </w:r>
      <w:proofErr w:type="gramStart"/>
      <w:r w:rsidR="006671AA">
        <w:t>…..</w:t>
      </w:r>
      <w:proofErr w:type="gramEnd"/>
      <w:r>
        <w:t>………………………………………………… $46</w:t>
      </w:r>
    </w:p>
    <w:p w14:paraId="22200784" w14:textId="23B400DB" w:rsidR="0016470C" w:rsidRPr="00BF7938" w:rsidRDefault="0016470C" w:rsidP="0016470C">
      <w:pPr>
        <w:pStyle w:val="NoSpacing"/>
        <w:numPr>
          <w:ilvl w:val="1"/>
          <w:numId w:val="1"/>
        </w:numPr>
        <w:rPr>
          <w:b/>
          <w:bCs/>
        </w:rPr>
      </w:pPr>
      <w:r>
        <w:t>$1,001 to $10,000…………………………………………………………………………………… $40 +</w:t>
      </w:r>
    </w:p>
    <w:p w14:paraId="4B918EED" w14:textId="641FF4B5" w:rsidR="00BF7938" w:rsidRDefault="00BF7938" w:rsidP="00BF7938">
      <w:pPr>
        <w:pStyle w:val="NoSpacing"/>
        <w:numPr>
          <w:ilvl w:val="2"/>
          <w:numId w:val="1"/>
        </w:numPr>
        <w:rPr>
          <w:b/>
          <w:bCs/>
        </w:rPr>
      </w:pPr>
      <w:proofErr w:type="gramStart"/>
      <w:r w:rsidRPr="00BF7938">
        <w:rPr>
          <w:b/>
          <w:bCs/>
        </w:rPr>
        <w:t>Plus</w:t>
      </w:r>
      <w:proofErr w:type="gramEnd"/>
      <w:r w:rsidRPr="00BF7938">
        <w:rPr>
          <w:b/>
          <w:bCs/>
        </w:rPr>
        <w:t xml:space="preserve"> additional $12</w:t>
      </w:r>
      <w:r>
        <w:t xml:space="preserve"> for every $1,000 over initial $1,000</w:t>
      </w:r>
    </w:p>
    <w:p w14:paraId="02857EDC" w14:textId="38FBC289" w:rsidR="00BF7938" w:rsidRDefault="00BF7938" w:rsidP="0016470C">
      <w:pPr>
        <w:pStyle w:val="NoSpacing"/>
        <w:numPr>
          <w:ilvl w:val="1"/>
          <w:numId w:val="1"/>
        </w:numPr>
      </w:pPr>
      <w:r w:rsidRPr="00BF7938">
        <w:t>$10,001 to $100,000…………………………………………………………………………</w:t>
      </w:r>
      <w:proofErr w:type="gramStart"/>
      <w:r w:rsidRPr="00BF7938">
        <w:t>…..</w:t>
      </w:r>
      <w:proofErr w:type="gramEnd"/>
      <w:r w:rsidRPr="00BF7938">
        <w:t xml:space="preserve"> $144</w:t>
      </w:r>
      <w:r>
        <w:t xml:space="preserve"> </w:t>
      </w:r>
      <w:r w:rsidRPr="00BF7938">
        <w:t>+</w:t>
      </w:r>
    </w:p>
    <w:p w14:paraId="2D62C222" w14:textId="4E5A3810" w:rsidR="00BF7938" w:rsidRDefault="00BF7938" w:rsidP="00BF7938">
      <w:pPr>
        <w:pStyle w:val="NoSpacing"/>
        <w:numPr>
          <w:ilvl w:val="2"/>
          <w:numId w:val="1"/>
        </w:numPr>
      </w:pPr>
      <w:proofErr w:type="gramStart"/>
      <w:r w:rsidRPr="00BF7938">
        <w:rPr>
          <w:b/>
          <w:bCs/>
        </w:rPr>
        <w:t>Plus</w:t>
      </w:r>
      <w:proofErr w:type="gramEnd"/>
      <w:r w:rsidRPr="00BF7938">
        <w:rPr>
          <w:b/>
          <w:bCs/>
        </w:rPr>
        <w:t xml:space="preserve"> additional $3.50</w:t>
      </w:r>
      <w:r>
        <w:t xml:space="preserve"> for every $1,000 over initial $10,000</w:t>
      </w:r>
    </w:p>
    <w:p w14:paraId="7DED1649" w14:textId="76259DDE" w:rsidR="00BF7938" w:rsidRDefault="00BF7938" w:rsidP="0016470C">
      <w:pPr>
        <w:pStyle w:val="NoSpacing"/>
        <w:numPr>
          <w:ilvl w:val="1"/>
          <w:numId w:val="1"/>
        </w:numPr>
      </w:pPr>
      <w:r>
        <w:t>$100,001 to $500,000…………………………………………………………………………… $454+</w:t>
      </w:r>
    </w:p>
    <w:p w14:paraId="1C26489C" w14:textId="452343B5" w:rsidR="00BF7938" w:rsidRDefault="00BF7938" w:rsidP="00BF7938">
      <w:pPr>
        <w:pStyle w:val="NoSpacing"/>
        <w:numPr>
          <w:ilvl w:val="2"/>
          <w:numId w:val="1"/>
        </w:numPr>
      </w:pPr>
      <w:proofErr w:type="gramStart"/>
      <w:r w:rsidRPr="00BF7938">
        <w:rPr>
          <w:b/>
          <w:bCs/>
        </w:rPr>
        <w:t>Plus</w:t>
      </w:r>
      <w:proofErr w:type="gramEnd"/>
      <w:r w:rsidRPr="00BF7938">
        <w:rPr>
          <w:b/>
          <w:bCs/>
        </w:rPr>
        <w:t xml:space="preserve"> additional $2.30</w:t>
      </w:r>
      <w:r>
        <w:t xml:space="preserve"> for every $1,000 over initial $100,000</w:t>
      </w:r>
    </w:p>
    <w:p w14:paraId="1B72130C" w14:textId="7FA303EB" w:rsidR="00BF7938" w:rsidRDefault="00BF7938" w:rsidP="0016470C">
      <w:pPr>
        <w:pStyle w:val="NoSpacing"/>
        <w:numPr>
          <w:ilvl w:val="1"/>
          <w:numId w:val="1"/>
        </w:numPr>
      </w:pPr>
      <w:r>
        <w:t>$500,001+……………………………………………………………………………………………</w:t>
      </w:r>
      <w:proofErr w:type="gramStart"/>
      <w:r>
        <w:t>….$</w:t>
      </w:r>
      <w:proofErr w:type="gramEnd"/>
      <w:r>
        <w:t>1,375</w:t>
      </w:r>
      <w:r w:rsidR="00EC478C">
        <w:t>+</w:t>
      </w:r>
    </w:p>
    <w:p w14:paraId="520B20AF" w14:textId="0B881BE6" w:rsidR="00BF7938" w:rsidRDefault="00BF7938" w:rsidP="00BF7938">
      <w:pPr>
        <w:pStyle w:val="NoSpacing"/>
        <w:numPr>
          <w:ilvl w:val="2"/>
          <w:numId w:val="1"/>
        </w:numPr>
      </w:pPr>
      <w:proofErr w:type="gramStart"/>
      <w:r>
        <w:t>Plus</w:t>
      </w:r>
      <w:proofErr w:type="gramEnd"/>
      <w:r>
        <w:t xml:space="preserve"> additional $3.50 for every $1,000 over initial $500,000</w:t>
      </w:r>
    </w:p>
    <w:p w14:paraId="489EF99C" w14:textId="0A28601A" w:rsidR="00BF7938" w:rsidRPr="00BF7938" w:rsidRDefault="00BF7938" w:rsidP="00BF7938">
      <w:pPr>
        <w:pStyle w:val="NoSpacing"/>
        <w:rPr>
          <w:b/>
          <w:bCs/>
        </w:rPr>
      </w:pPr>
      <w:r w:rsidRPr="00BF7938">
        <w:rPr>
          <w:b/>
          <w:bCs/>
        </w:rPr>
        <w:t>Plan Review Fee</w:t>
      </w:r>
    </w:p>
    <w:p w14:paraId="4E91AB52" w14:textId="77777777" w:rsidR="00E6360D" w:rsidRDefault="00BF7938" w:rsidP="00BF7938">
      <w:pPr>
        <w:pStyle w:val="NoSpacing"/>
      </w:pPr>
      <w:r>
        <w:t xml:space="preserve">Plan review fee (all commercial </w:t>
      </w:r>
      <w:proofErr w:type="gramStart"/>
      <w:r>
        <w:t>building)…</w:t>
      </w:r>
      <w:proofErr w:type="gramEnd"/>
      <w:r>
        <w:t>…. 0.5% of total estimated/submitted building cost</w:t>
      </w:r>
    </w:p>
    <w:p w14:paraId="49FB7C84" w14:textId="551C6D43" w:rsidR="00BF7938" w:rsidRPr="00E6360D" w:rsidRDefault="00E6360D" w:rsidP="00BF7938">
      <w:pPr>
        <w:pStyle w:val="NoSpacing"/>
        <w:rPr>
          <w:b/>
          <w:bCs/>
        </w:rPr>
      </w:pPr>
      <w:r>
        <w:t xml:space="preserve"> </w:t>
      </w:r>
      <w:r w:rsidRPr="00E6360D">
        <w:rPr>
          <w:b/>
          <w:bCs/>
        </w:rPr>
        <w:t xml:space="preserve">(ALL </w:t>
      </w:r>
      <w:proofErr w:type="gramStart"/>
      <w:r w:rsidRPr="00E6360D">
        <w:rPr>
          <w:b/>
          <w:bCs/>
        </w:rPr>
        <w:t>TRADES)</w:t>
      </w:r>
      <w:r>
        <w:rPr>
          <w:b/>
          <w:bCs/>
        </w:rPr>
        <w:t xml:space="preserve">  </w:t>
      </w:r>
      <w:r w:rsidR="00BF7938">
        <w:t>(</w:t>
      </w:r>
      <w:proofErr w:type="gramEnd"/>
      <w:r w:rsidR="00BF7938">
        <w:t xml:space="preserve">total cost X .005=fee) </w:t>
      </w:r>
    </w:p>
    <w:p w14:paraId="1144287C" w14:textId="7ED1CE32" w:rsidR="00BF7938" w:rsidRDefault="00BF7938" w:rsidP="00BF7938">
      <w:pPr>
        <w:pStyle w:val="NoSpacing"/>
      </w:pPr>
    </w:p>
    <w:p w14:paraId="1DFEAB7E" w14:textId="0168D98A" w:rsidR="004B1912" w:rsidRDefault="004B1912" w:rsidP="00BF7938">
      <w:pPr>
        <w:pStyle w:val="NoSpacing"/>
      </w:pPr>
      <w:r>
        <w:t>*Board of Appeals Fee ……………………………………………………………………………………………………. $300</w:t>
      </w:r>
    </w:p>
    <w:p w14:paraId="2FA87F4F" w14:textId="77777777" w:rsidR="004B1912" w:rsidRDefault="004B1912" w:rsidP="00BF7938">
      <w:pPr>
        <w:pStyle w:val="NoSpacing"/>
      </w:pPr>
    </w:p>
    <w:p w14:paraId="3FFE3785" w14:textId="739250C4" w:rsidR="0016470C" w:rsidRPr="00A24F26" w:rsidRDefault="00BF7938" w:rsidP="0016470C">
      <w:pPr>
        <w:pStyle w:val="NoSpacing"/>
      </w:pPr>
      <w:r>
        <w:t>Grant and Sheridan set back ordinance is 10 feet side lines and back, 20 feet easements</w:t>
      </w:r>
      <w:r w:rsidR="004B1912">
        <w:t>, 33 feet from road right away</w:t>
      </w:r>
    </w:p>
    <w:sectPr w:rsidR="0016470C" w:rsidRPr="00A24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2776"/>
    <w:multiLevelType w:val="hybridMultilevel"/>
    <w:tmpl w:val="270A18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0E1FEE"/>
    <w:multiLevelType w:val="hybridMultilevel"/>
    <w:tmpl w:val="31D6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B7842"/>
    <w:multiLevelType w:val="hybridMultilevel"/>
    <w:tmpl w:val="ACC6D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7B5D"/>
    <w:multiLevelType w:val="hybridMultilevel"/>
    <w:tmpl w:val="DC5AF1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5683795">
    <w:abstractNumId w:val="1"/>
  </w:num>
  <w:num w:numId="2" w16cid:durableId="828717361">
    <w:abstractNumId w:val="2"/>
  </w:num>
  <w:num w:numId="3" w16cid:durableId="1389770032">
    <w:abstractNumId w:val="0"/>
  </w:num>
  <w:num w:numId="4" w16cid:durableId="1542399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26"/>
    <w:rsid w:val="0016470C"/>
    <w:rsid w:val="001D4E60"/>
    <w:rsid w:val="00314075"/>
    <w:rsid w:val="004B1912"/>
    <w:rsid w:val="0050296E"/>
    <w:rsid w:val="00643152"/>
    <w:rsid w:val="006671AA"/>
    <w:rsid w:val="009D1300"/>
    <w:rsid w:val="00A24F26"/>
    <w:rsid w:val="00B608B3"/>
    <w:rsid w:val="00BF7938"/>
    <w:rsid w:val="00E6360D"/>
    <w:rsid w:val="00E85363"/>
    <w:rsid w:val="00EC478C"/>
    <w:rsid w:val="00F4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84A83"/>
  <w15:chartTrackingRefBased/>
  <w15:docId w15:val="{AD71B98D-DF16-4BD5-B7DC-015FDBBA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F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Township</dc:creator>
  <cp:keywords/>
  <dc:description/>
  <cp:lastModifiedBy>G T</cp:lastModifiedBy>
  <cp:revision>4</cp:revision>
  <cp:lastPrinted>2025-04-09T15:05:00Z</cp:lastPrinted>
  <dcterms:created xsi:type="dcterms:W3CDTF">2025-02-07T18:27:00Z</dcterms:created>
  <dcterms:modified xsi:type="dcterms:W3CDTF">2025-04-09T15:05:00Z</dcterms:modified>
</cp:coreProperties>
</file>